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0A" w:rsidRPr="00D037AB" w:rsidRDefault="00A3160A" w:rsidP="00A3160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037A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7544E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1A78F7">
        <w:rPr>
          <w:rFonts w:ascii="Times New Roman" w:hAnsi="Times New Roman" w:cs="Times New Roman"/>
          <w:b/>
          <w:bCs/>
          <w:sz w:val="24"/>
          <w:szCs w:val="24"/>
        </w:rPr>
        <w:t xml:space="preserve"> Załącznik nr 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37AB">
        <w:rPr>
          <w:rFonts w:ascii="Times New Roman" w:hAnsi="Times New Roman" w:cs="Times New Roman"/>
          <w:b/>
          <w:bCs/>
          <w:sz w:val="24"/>
          <w:szCs w:val="24"/>
        </w:rPr>
        <w:t xml:space="preserve"> do formularza oferty</w:t>
      </w:r>
    </w:p>
    <w:p w:rsidR="00A3160A" w:rsidRPr="00D037AB" w:rsidRDefault="00A3160A" w:rsidP="00A3160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37A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A3160A" w:rsidRDefault="00A3160A" w:rsidP="00A3160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37A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Wykaz badań mikrobiologicznych i specjalistycznych</w:t>
      </w:r>
    </w:p>
    <w:p w:rsidR="00A3160A" w:rsidRDefault="00A3160A" w:rsidP="00A3160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160A" w:rsidRDefault="00A3160A" w:rsidP="00A3160A">
      <w:pPr>
        <w:outlineLvl w:val="0"/>
        <w:rPr>
          <w:rFonts w:ascii="Times New Roman" w:hAnsi="Times New Roman"/>
          <w:sz w:val="20"/>
          <w:szCs w:val="20"/>
        </w:rPr>
      </w:pPr>
      <w:r w:rsidRPr="00D41B31">
        <w:rPr>
          <w:rFonts w:ascii="Times New Roman" w:hAnsi="Times New Roman"/>
          <w:b/>
          <w:sz w:val="20"/>
          <w:szCs w:val="20"/>
        </w:rPr>
        <w:t>BADANIA MIKROBIOLOGICZN</w:t>
      </w:r>
      <w:r>
        <w:rPr>
          <w:rFonts w:ascii="Times New Roman" w:hAnsi="Times New Roman"/>
          <w:sz w:val="20"/>
          <w:szCs w:val="20"/>
        </w:rPr>
        <w:t>E</w:t>
      </w:r>
    </w:p>
    <w:p w:rsidR="00A3160A" w:rsidRPr="001C54BF" w:rsidRDefault="00A3160A" w:rsidP="00A3160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3711"/>
        <w:gridCol w:w="1227"/>
        <w:gridCol w:w="1227"/>
        <w:gridCol w:w="883"/>
        <w:gridCol w:w="1495"/>
      </w:tblGrid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Rodzaj badania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Szacunkowa ilość badań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54BF">
              <w:rPr>
                <w:rFonts w:ascii="Times New Roman" w:hAnsi="Times New Roman"/>
                <w:sz w:val="20"/>
                <w:szCs w:val="20"/>
              </w:rPr>
              <w:t>Cena jednostkowa z VAT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54BF">
              <w:rPr>
                <w:rFonts w:ascii="Times New Roman" w:hAnsi="Times New Roman"/>
                <w:sz w:val="20"/>
                <w:szCs w:val="20"/>
              </w:rPr>
              <w:t>Wartość z VAT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rPr>
                <w:rFonts w:ascii="Times New Roman" w:hAnsi="Times New Roman"/>
                <w:sz w:val="20"/>
                <w:szCs w:val="20"/>
              </w:rPr>
            </w:pPr>
            <w:r w:rsidRPr="001C54BF">
              <w:rPr>
                <w:rFonts w:ascii="Times New Roman" w:hAnsi="Times New Roman"/>
                <w:sz w:val="20"/>
                <w:szCs w:val="20"/>
              </w:rPr>
              <w:t>Czas oczekiwania na wynik</w:t>
            </w: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r w:rsidRPr="001C54BF">
              <w:t>1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Wymaz z gardła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r w:rsidRPr="001C54BF">
              <w:t>2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Wymaz z nosa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r w:rsidRPr="001C54BF">
              <w:t>3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Wymaz z rany</w:t>
            </w:r>
            <w:r w:rsidR="00E545D0"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 tlenowo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FF0B74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D0" w:rsidRPr="001C54BF" w:rsidRDefault="00E545D0" w:rsidP="00A44072">
            <w:r w:rsidRPr="001C54BF">
              <w:t>4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D0" w:rsidRPr="001C54BF" w:rsidRDefault="00E545D0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Wymaz z rany  beztlenowo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D0" w:rsidRPr="001C54BF" w:rsidRDefault="00FF0B74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D0" w:rsidRPr="001C54BF" w:rsidRDefault="00E545D0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D0" w:rsidRPr="001C54BF" w:rsidRDefault="00E545D0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D0" w:rsidRPr="001C54BF" w:rsidRDefault="00E545D0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D0" w:rsidRPr="001C54BF" w:rsidRDefault="00E545D0" w:rsidP="00A44072">
            <w:r w:rsidRPr="001C54BF">
              <w:t>5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D0" w:rsidRPr="001C54BF" w:rsidRDefault="00E545D0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Wymaz z rany przewlekłej (odleżyna, owrzodzenie)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D0" w:rsidRPr="001C54BF" w:rsidRDefault="00FF0B74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D0" w:rsidRPr="001C54BF" w:rsidRDefault="00E545D0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D0" w:rsidRPr="001C54BF" w:rsidRDefault="00E545D0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D0" w:rsidRPr="001C54BF" w:rsidRDefault="00E545D0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E545D0" w:rsidP="00A44072">
            <w:r w:rsidRPr="001C54BF">
              <w:t>6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Wymaz z ucha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E545D0" w:rsidP="00A44072">
            <w:r w:rsidRPr="001C54BF">
              <w:t>7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Wymaz z oka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E545D0" w:rsidP="00A44072">
            <w:r w:rsidRPr="001C54BF">
              <w:t>8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Wymaz z dróg rodnych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FF0B74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25</w:t>
            </w:r>
            <w:r w:rsidR="00A3160A"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E545D0" w:rsidP="00A44072">
            <w:r w:rsidRPr="001C54BF">
              <w:t>9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Wymaz z końcówki wenflonu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E545D0" w:rsidP="00A44072">
            <w:r w:rsidRPr="001C54BF">
              <w:t>10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Posiew moczu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E545D0" w:rsidP="00A44072">
            <w:r w:rsidRPr="001C54BF">
              <w:t>11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Posiew kału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E545D0" w:rsidP="00A44072">
            <w:r w:rsidRPr="001C54BF">
              <w:t>12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Posiew plwociny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E545D0" w:rsidP="00A44072">
            <w:r w:rsidRPr="001C54BF">
              <w:t>13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Wymaz z pochwy i odbytu w kierunku paciorkowców grupy B (GBS)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FF0B74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E545D0" w:rsidP="00A44072">
            <w:r w:rsidRPr="001C54BF">
              <w:t>14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Wymaz z odbytu w  kierunku szczepów wieloopornych</w:t>
            </w:r>
            <w:r w:rsidR="00E545D0"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(MRSA, VRE, OXA-48, ESBL, CPE)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E545D0" w:rsidP="00A44072">
            <w:r w:rsidRPr="001C54BF">
              <w:t>15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Posiew ropy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E545D0" w:rsidP="00A44072">
            <w:r w:rsidRPr="001C54BF">
              <w:t>16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Sporal A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E545D0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E545D0" w:rsidP="00A44072">
            <w:r w:rsidRPr="001C54BF">
              <w:t>17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Posiew krwi</w:t>
            </w:r>
            <w:r w:rsidR="00E545D0"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tlenowo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E545D0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D0" w:rsidRPr="001C54BF" w:rsidRDefault="00E545D0" w:rsidP="00A44072">
            <w:r w:rsidRPr="001C54BF">
              <w:t>18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D0" w:rsidRPr="001C54BF" w:rsidRDefault="00E545D0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Posiew krwi beztlenowo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D0" w:rsidRPr="001C54BF" w:rsidRDefault="00E545D0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D0" w:rsidRPr="001C54BF" w:rsidRDefault="00E545D0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D0" w:rsidRPr="001C54BF" w:rsidRDefault="00E545D0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D0" w:rsidRPr="001C54BF" w:rsidRDefault="00E545D0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E545D0" w:rsidP="00A44072">
            <w:r w:rsidRPr="001C54BF">
              <w:t>19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Antybiogram mikrobiologiczny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E545D0" w:rsidP="00A44072">
            <w:r w:rsidRPr="001C54BF">
              <w:t>20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Oznaczenie MIC antybiotyku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E545D0" w:rsidP="00A44072">
            <w:r w:rsidRPr="001C54BF">
              <w:t>21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E545D0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val="en-US"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val="en-US" w:eastAsia="zh-CN"/>
              </w:rPr>
              <w:t>Test GDH, toksyna A i B Clostridium difficile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E545D0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E545D0" w:rsidP="00A44072">
            <w:r w:rsidRPr="001C54BF">
              <w:t>22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Posiew płynu z jam ciała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FF0B74" w:rsidP="00A44072">
            <w:r w:rsidRPr="001C54BF">
              <w:t>23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Posiew płynu mózgowo- rdzeniowego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FF0B74" w:rsidP="00A44072">
            <w:r w:rsidRPr="001C54BF">
              <w:t>24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Rotawirusy/ Adenowirusy w kale – test bezpośredni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FF0B74" w:rsidP="00A44072">
            <w:r w:rsidRPr="001C54BF">
              <w:t>25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Norowirusy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4BF" w:rsidRPr="001C54BF" w:rsidTr="00E545D0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FF0B74" w:rsidP="00A44072">
            <w:r w:rsidRPr="001C54BF">
              <w:t>26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Badanie czystościowe (wymazy + płytki)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0A" w:rsidRPr="001C54BF" w:rsidRDefault="00A3160A" w:rsidP="00A44072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A" w:rsidRPr="001C54BF" w:rsidRDefault="00A3160A" w:rsidP="00A440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3160A" w:rsidRPr="001C54BF" w:rsidRDefault="00A3160A" w:rsidP="00A3160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4AA1" w:rsidRPr="00024AA1" w:rsidRDefault="00024AA1" w:rsidP="00A44072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024AA1">
        <w:rPr>
          <w:rFonts w:eastAsia="SimSun"/>
          <w:b/>
          <w:bCs/>
          <w:sz w:val="24"/>
          <w:szCs w:val="24"/>
          <w:lang w:eastAsia="zh-CN"/>
        </w:rPr>
        <w:t>BADANIA</w:t>
      </w:r>
      <w:r w:rsidRPr="00024AA1">
        <w:rPr>
          <w:rFonts w:eastAsia="SimSun"/>
          <w:sz w:val="24"/>
          <w:szCs w:val="24"/>
          <w:lang w:eastAsia="zh-CN"/>
        </w:rPr>
        <w:t xml:space="preserve"> </w:t>
      </w:r>
      <w:r w:rsidRPr="00024AA1">
        <w:rPr>
          <w:rFonts w:eastAsia="SimSun"/>
          <w:b/>
          <w:bCs/>
          <w:sz w:val="24"/>
          <w:szCs w:val="24"/>
          <w:lang w:eastAsia="zh-CN"/>
        </w:rPr>
        <w:t>SPECJALISTYCZNE</w:t>
      </w:r>
    </w:p>
    <w:p w:rsidR="00024AA1" w:rsidRPr="00024AA1" w:rsidRDefault="00024AA1" w:rsidP="00A440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3404"/>
        <w:gridCol w:w="1136"/>
        <w:gridCol w:w="1417"/>
        <w:gridCol w:w="710"/>
        <w:gridCol w:w="1548"/>
      </w:tblGrid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765243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Lipaza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Białko całkowite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Albumina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Proteinogram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anty-CCP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BNP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anty-TPO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anty-TG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TRAb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FSH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LH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Estradiol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Progesteron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beta-HCG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62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HCG wolna podjednostka beta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Testosteron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AMH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Witamina B12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152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Kwas foliowy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Witamina D metabolit 25(OH)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ACTH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Kortyzol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PSA całkowity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PSA wolny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CEA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AFP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Ca-125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232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Ca15-3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Ca19-9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Beta- 2- mikroglobulina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IgA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IgM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IgG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Białko Bence'a Jonesa w moczu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Immunofiksacja(A, G, M, Kap. , lam.)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HBs przeciwciała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HBc przeciwciała całkowite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HCV przeciwciała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Toksoplazmoza IgG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Toksoplazmoza IgM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Rubella IgG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Rubella IgM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CMV IgG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CMV IgM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Mycoplasma pneumoniae IgG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Mycoplasma pneumoniae IgM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Chlamydia pneumoniae IgG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Chlamydia pneumoniae IgM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Chlamydia trachomatis IgG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96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Chlamydia trachomatis IgM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96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Helicobacter pylori w kale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Borelioza IgG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Borelioza IgM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Yersinia IgG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Yersinia IgM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Lit ilościowo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Cu ilościowo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Karbamazepina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Kwas walproinowy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P/c p. jądrowe i p. cytoplazmatyczne (ANA 1), przesiew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P/c p. kardiolipinie IgG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P/c p. kardiolipinie IgM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P/c p. plemnikom met. </w:t>
            </w: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IF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IgE sp. panel oddechowy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IgE sp. Candida albicans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IgE sp. panel pokarmowy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IgE sp. mleko krowie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IgE sp. białko jajka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IgE sp. kazeina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IgE sp. gluten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P/c glista ludzka IgG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IgE sp. jad osy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IgE sp. jad pszczoły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ACTH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DHEA-S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PTH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P/c ANCA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Aldosteron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Androstendion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P/c GAD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Peptyd C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IgE całkowite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Helicobacter pylori p. ciała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Bąblowiec p. ciała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PRL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1,25(OH)2D3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FAN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Mononukleoza IgG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Mononukleoza IgM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NT pro BNP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Mikroalbuminuria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AMH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Chromogranina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DHEA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072" w:rsidRPr="00024AA1" w:rsidTr="001B38FD">
        <w:tc>
          <w:tcPr>
            <w:tcW w:w="467" w:type="pct"/>
          </w:tcPr>
          <w:p w:rsidR="00A44072" w:rsidRPr="00024AA1" w:rsidRDefault="00A44072" w:rsidP="00A4407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78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Prokalcytonina</w:t>
            </w:r>
          </w:p>
        </w:tc>
        <w:tc>
          <w:tcPr>
            <w:tcW w:w="627" w:type="pct"/>
          </w:tcPr>
          <w:p w:rsidR="00A44072" w:rsidRPr="00024AA1" w:rsidRDefault="00A44072" w:rsidP="00024AA1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24A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8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pct"/>
          </w:tcPr>
          <w:p w:rsidR="00A44072" w:rsidRPr="00024AA1" w:rsidRDefault="00A44072" w:rsidP="00024A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24AA1" w:rsidRPr="00024AA1" w:rsidRDefault="00024AA1" w:rsidP="00024AA1">
      <w:pPr>
        <w:widowControl w:val="0"/>
        <w:suppressAutoHyphens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A3160A" w:rsidRPr="001C54BF" w:rsidRDefault="00A3160A" w:rsidP="00A3160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160A" w:rsidRDefault="00A3160A" w:rsidP="00A3160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5243" w:rsidRDefault="00765243" w:rsidP="00A3160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5243" w:rsidRDefault="00765243" w:rsidP="00A3160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5243" w:rsidRDefault="00765243" w:rsidP="00A3160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5243" w:rsidRPr="001C54BF" w:rsidRDefault="00765243" w:rsidP="00A3160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160A" w:rsidRPr="001C54BF" w:rsidRDefault="00A3160A" w:rsidP="00A3160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7271"/>
        <w:gridCol w:w="1230"/>
      </w:tblGrid>
      <w:tr w:rsidR="001C54BF" w:rsidRPr="001C54BF" w:rsidTr="009E64BA">
        <w:tc>
          <w:tcPr>
            <w:tcW w:w="310" w:type="pct"/>
          </w:tcPr>
          <w:p w:rsidR="00A3160A" w:rsidRPr="001C54BF" w:rsidRDefault="00A3160A" w:rsidP="00A3160A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C54B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LP</w:t>
            </w:r>
          </w:p>
        </w:tc>
        <w:tc>
          <w:tcPr>
            <w:tcW w:w="4012" w:type="pct"/>
          </w:tcPr>
          <w:p w:rsidR="00A3160A" w:rsidRPr="001C54BF" w:rsidRDefault="00A3160A" w:rsidP="00A3160A">
            <w:pPr>
              <w:widowControl w:val="0"/>
              <w:suppressAutoHyphens/>
              <w:ind w:left="36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C54B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        Wymagania bezwzględne</w:t>
            </w:r>
          </w:p>
        </w:tc>
        <w:tc>
          <w:tcPr>
            <w:tcW w:w="679" w:type="pct"/>
          </w:tcPr>
          <w:p w:rsidR="00A3160A" w:rsidRPr="001C54BF" w:rsidRDefault="00A3160A" w:rsidP="00A3160A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C54B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TAK/NIE</w:t>
            </w:r>
          </w:p>
        </w:tc>
      </w:tr>
      <w:tr w:rsidR="001C54BF" w:rsidRPr="001C54BF" w:rsidTr="009E64BA">
        <w:tc>
          <w:tcPr>
            <w:tcW w:w="310" w:type="pct"/>
          </w:tcPr>
          <w:p w:rsidR="00A3160A" w:rsidRPr="001C54BF" w:rsidRDefault="00A3160A" w:rsidP="00A3160A">
            <w:pPr>
              <w:widowControl w:val="0"/>
              <w:suppressAutoHyphens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1C54BF">
              <w:rPr>
                <w:rFonts w:eastAsia="SimSu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012" w:type="pct"/>
          </w:tcPr>
          <w:p w:rsidR="00A3160A" w:rsidRPr="001C54BF" w:rsidRDefault="00A3160A" w:rsidP="00A3160A">
            <w:pPr>
              <w:widowControl w:val="0"/>
              <w:suppressAutoHyphens/>
              <w:ind w:left="36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Laboratorium musi spełnić wymogi zgodne z Rozporządzeniem Ministra Zdrowia z dn. 23 marca 2006 roku w sprawie standardów jakości dla medycznych laboratoriów diagnostycznych i mikrobiologicznych (Dz. U. nr 61, poz.435 z późn. zm.) i posiadać wpis do rejestru KIDL </w:t>
            </w:r>
          </w:p>
          <w:p w:rsidR="00A3160A" w:rsidRPr="001C54BF" w:rsidRDefault="00A3160A" w:rsidP="00A3160A">
            <w:pPr>
              <w:widowControl w:val="0"/>
              <w:suppressAutoHyphens/>
              <w:ind w:left="360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9" w:type="pct"/>
          </w:tcPr>
          <w:p w:rsidR="00A3160A" w:rsidRPr="001C54BF" w:rsidRDefault="00A3160A" w:rsidP="00A3160A">
            <w:pPr>
              <w:widowControl w:val="0"/>
              <w:suppressAutoHyphens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1C54BF" w:rsidRPr="001C54BF" w:rsidTr="009E64BA">
        <w:tc>
          <w:tcPr>
            <w:tcW w:w="310" w:type="pct"/>
          </w:tcPr>
          <w:p w:rsidR="00A3160A" w:rsidRPr="001C54BF" w:rsidRDefault="00A3160A" w:rsidP="00A3160A">
            <w:pPr>
              <w:widowControl w:val="0"/>
              <w:suppressAutoHyphens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1C54BF">
              <w:rPr>
                <w:rFonts w:eastAsia="SimSu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012" w:type="pct"/>
          </w:tcPr>
          <w:p w:rsidR="00A3160A" w:rsidRPr="001C54BF" w:rsidRDefault="00A3160A" w:rsidP="00A3160A">
            <w:pPr>
              <w:widowControl w:val="0"/>
              <w:suppressAutoHyphens/>
              <w:ind w:left="360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Laboratorium mikrobiologiczne musi zatrudniać specjalistę mikrobiologa wskazanego imiennie na piśmie, który będzie wchodził w skład zespołu ds. zakażeń szpitalnych i będzie brał czynny udział w jego działaniach w siedzibie zamawiającego( 1 raz w miesiącu). Mikrobiolog powinien posiadać kwalifikacje zgodne z Rozporządzeniem Ministra Zdrowia z dnia 27 maja 2010r. w sprawie kwalifikacji członków zespołu kontroli zakażeń szpitalnych.</w:t>
            </w:r>
          </w:p>
        </w:tc>
        <w:tc>
          <w:tcPr>
            <w:tcW w:w="679" w:type="pct"/>
          </w:tcPr>
          <w:p w:rsidR="00A3160A" w:rsidRPr="001C54BF" w:rsidRDefault="00A3160A" w:rsidP="00A3160A">
            <w:pPr>
              <w:widowControl w:val="0"/>
              <w:suppressAutoHyphens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1C54BF" w:rsidRPr="001C54BF" w:rsidTr="009E64BA">
        <w:tc>
          <w:tcPr>
            <w:tcW w:w="310" w:type="pct"/>
          </w:tcPr>
          <w:p w:rsidR="00A3160A" w:rsidRPr="001C54BF" w:rsidRDefault="00A3160A" w:rsidP="00A3160A">
            <w:pPr>
              <w:widowControl w:val="0"/>
              <w:suppressAutoHyphens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1C54BF">
              <w:rPr>
                <w:rFonts w:eastAsia="SimSu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012" w:type="pct"/>
          </w:tcPr>
          <w:p w:rsidR="00A3160A" w:rsidRPr="001C54BF" w:rsidRDefault="00A3160A" w:rsidP="00A3160A">
            <w:pPr>
              <w:widowControl w:val="0"/>
              <w:suppressAutoHyphens/>
              <w:ind w:left="360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Dostarczenie niezbędnych procedur przedlaboratoryjnych (dotyczących sposobu wypełniania skierowań, pobierania materiału i jego znakowania, przygotowania do transportu itp.) w ilości zabezpieczającej wszystkich zleceniodawców- 10 kompletów. Przeszkolenie personelu Laboratorium oraz pracowników Szpitala.</w:t>
            </w:r>
          </w:p>
        </w:tc>
        <w:tc>
          <w:tcPr>
            <w:tcW w:w="679" w:type="pct"/>
          </w:tcPr>
          <w:p w:rsidR="00A3160A" w:rsidRPr="001C54BF" w:rsidRDefault="00A3160A" w:rsidP="00A3160A">
            <w:pPr>
              <w:widowControl w:val="0"/>
              <w:suppressAutoHyphens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1C54BF" w:rsidRPr="001C54BF" w:rsidTr="009E64BA">
        <w:tc>
          <w:tcPr>
            <w:tcW w:w="310" w:type="pct"/>
          </w:tcPr>
          <w:p w:rsidR="00A3160A" w:rsidRPr="001C54BF" w:rsidRDefault="00A3160A" w:rsidP="00A3160A">
            <w:pPr>
              <w:widowControl w:val="0"/>
              <w:suppressAutoHyphens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1C54BF">
              <w:rPr>
                <w:rFonts w:eastAsia="SimSu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012" w:type="pct"/>
          </w:tcPr>
          <w:p w:rsidR="00A3160A" w:rsidRPr="001C54BF" w:rsidRDefault="00A3160A" w:rsidP="00A3160A">
            <w:pPr>
              <w:widowControl w:val="0"/>
              <w:suppressAutoHyphens/>
              <w:ind w:left="360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Dostosowanie skierowań do potrzeb naszej placówki.</w:t>
            </w:r>
          </w:p>
        </w:tc>
        <w:tc>
          <w:tcPr>
            <w:tcW w:w="679" w:type="pct"/>
          </w:tcPr>
          <w:p w:rsidR="00A3160A" w:rsidRPr="001C54BF" w:rsidRDefault="00A3160A" w:rsidP="00A3160A">
            <w:pPr>
              <w:widowControl w:val="0"/>
              <w:suppressAutoHyphens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1C54BF" w:rsidRPr="001C54BF" w:rsidTr="009E64BA">
        <w:tc>
          <w:tcPr>
            <w:tcW w:w="310" w:type="pct"/>
          </w:tcPr>
          <w:p w:rsidR="00A3160A" w:rsidRPr="001C54BF" w:rsidRDefault="00A3160A" w:rsidP="00A3160A">
            <w:pPr>
              <w:widowControl w:val="0"/>
              <w:suppressAutoHyphens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1C54BF">
              <w:rPr>
                <w:rFonts w:eastAsia="SimSu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012" w:type="pct"/>
          </w:tcPr>
          <w:p w:rsidR="00A3160A" w:rsidRPr="001C54BF" w:rsidRDefault="00A3160A" w:rsidP="00A3160A">
            <w:pPr>
              <w:widowControl w:val="0"/>
              <w:suppressAutoHyphens/>
              <w:ind w:left="360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Badania mikrobiologiczne wykonywane całodobowo 7 dni w tygodniu.</w:t>
            </w:r>
          </w:p>
        </w:tc>
        <w:tc>
          <w:tcPr>
            <w:tcW w:w="679" w:type="pct"/>
          </w:tcPr>
          <w:p w:rsidR="00A3160A" w:rsidRPr="001C54BF" w:rsidRDefault="00A3160A" w:rsidP="00A3160A">
            <w:pPr>
              <w:widowControl w:val="0"/>
              <w:suppressAutoHyphens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1C54BF" w:rsidRPr="001C54BF" w:rsidTr="009E64BA">
        <w:tc>
          <w:tcPr>
            <w:tcW w:w="310" w:type="pct"/>
          </w:tcPr>
          <w:p w:rsidR="007544EA" w:rsidRPr="001C54BF" w:rsidRDefault="007544EA" w:rsidP="00A3160A">
            <w:pPr>
              <w:widowControl w:val="0"/>
              <w:suppressAutoHyphens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1C54BF">
              <w:rPr>
                <w:rFonts w:eastAsia="SimSu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012" w:type="pct"/>
          </w:tcPr>
          <w:p w:rsidR="007544EA" w:rsidRPr="001C54BF" w:rsidRDefault="007544EA" w:rsidP="00A3160A">
            <w:pPr>
              <w:widowControl w:val="0"/>
              <w:suppressAutoHyphens/>
              <w:ind w:left="36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hAnsi="Times New Roman" w:cs="Times New Roman"/>
                <w:sz w:val="20"/>
                <w:szCs w:val="20"/>
              </w:rPr>
              <w:t>Czas badania będzie możliwie najkrótszy, w zależności od rodzaju badania</w:t>
            </w:r>
          </w:p>
        </w:tc>
        <w:tc>
          <w:tcPr>
            <w:tcW w:w="679" w:type="pct"/>
          </w:tcPr>
          <w:p w:rsidR="007544EA" w:rsidRPr="001C54BF" w:rsidRDefault="007544EA" w:rsidP="00A3160A">
            <w:pPr>
              <w:widowControl w:val="0"/>
              <w:suppressAutoHyphens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1C54BF" w:rsidRPr="001C54BF" w:rsidTr="009E64BA">
        <w:tc>
          <w:tcPr>
            <w:tcW w:w="310" w:type="pct"/>
          </w:tcPr>
          <w:p w:rsidR="00A3160A" w:rsidRPr="001C54BF" w:rsidRDefault="007544EA" w:rsidP="00A3160A">
            <w:pPr>
              <w:widowControl w:val="0"/>
              <w:suppressAutoHyphens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1C54BF">
              <w:rPr>
                <w:rFonts w:eastAsia="SimSu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012" w:type="pct"/>
          </w:tcPr>
          <w:p w:rsidR="00A3160A" w:rsidRPr="001C54BF" w:rsidRDefault="00A3160A" w:rsidP="00A3160A">
            <w:pPr>
              <w:widowControl w:val="0"/>
              <w:suppressAutoHyphens/>
              <w:ind w:left="360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Transporty minimum 3 razy w tygodniu i dostosowane do standardów jakości dla Laboratoriów Medycznych i Mikrobiologicznych. Odbiór materiału między godziną       10.00-13.00 z Laboratorium. W przypadku badań w trybie cito oraz w trybie awaryjnym odbiór materiału do badań nastąpi w ciągu 60 min od zgłoszenia oraz wykonanie niezwłocznie po dotarciu materiału do laboratorium.</w:t>
            </w:r>
          </w:p>
        </w:tc>
        <w:tc>
          <w:tcPr>
            <w:tcW w:w="679" w:type="pct"/>
          </w:tcPr>
          <w:p w:rsidR="00A3160A" w:rsidRPr="001C54BF" w:rsidRDefault="00A3160A" w:rsidP="00A3160A">
            <w:pPr>
              <w:widowControl w:val="0"/>
              <w:suppressAutoHyphens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1C54BF" w:rsidRPr="001C54BF" w:rsidTr="009E64BA">
        <w:tc>
          <w:tcPr>
            <w:tcW w:w="310" w:type="pct"/>
          </w:tcPr>
          <w:p w:rsidR="00A3160A" w:rsidRPr="001C54BF" w:rsidRDefault="007544EA" w:rsidP="00A3160A">
            <w:pPr>
              <w:widowControl w:val="0"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012" w:type="pct"/>
          </w:tcPr>
          <w:p w:rsidR="00A3160A" w:rsidRPr="001C54BF" w:rsidRDefault="00A3160A" w:rsidP="00A3160A">
            <w:pPr>
              <w:widowControl w:val="0"/>
              <w:suppressAutoHyphens/>
              <w:ind w:left="360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Zleceniobiorca zapewni dostarczenie wyników w formie papierowej oraz w formie elektronicznej zapewniając poufność w tym zakresie nałożoną przez Ministra Zdrowia na Laboratoria Medyczne. W przypadku badań zleconych w trybie cito oraz badań zleconych w trybie awaryjnym ta procedura również zostanie zachowana (badania zlecone w trybie awaryjnym to badania, które zleceniodawca zleci w przypadku braku możliwości wykonania ich w swoim laboratorium, a rutynowo je wykonuje np. awaria analizatora).</w:t>
            </w:r>
          </w:p>
        </w:tc>
        <w:tc>
          <w:tcPr>
            <w:tcW w:w="679" w:type="pct"/>
          </w:tcPr>
          <w:p w:rsidR="00A3160A" w:rsidRPr="001C54BF" w:rsidRDefault="00A3160A" w:rsidP="00A3160A">
            <w:pPr>
              <w:widowControl w:val="0"/>
              <w:suppressAutoHyphens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1C54BF" w:rsidRPr="001C54BF" w:rsidTr="009E64BA">
        <w:tc>
          <w:tcPr>
            <w:tcW w:w="310" w:type="pct"/>
          </w:tcPr>
          <w:p w:rsidR="00A3160A" w:rsidRPr="001C54BF" w:rsidRDefault="007544EA" w:rsidP="00A3160A">
            <w:pPr>
              <w:widowControl w:val="0"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012" w:type="pct"/>
          </w:tcPr>
          <w:p w:rsidR="00A3160A" w:rsidRPr="001C54BF" w:rsidRDefault="00A3160A" w:rsidP="00A3160A">
            <w:pPr>
              <w:widowControl w:val="0"/>
              <w:suppressAutoHyphens/>
              <w:ind w:left="360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Wyznaczenie osoby do kontaktu z laboratorium i oddziałami Szpitala wraz z podaniem numerów telefonów na pracownie. </w:t>
            </w:r>
          </w:p>
        </w:tc>
        <w:tc>
          <w:tcPr>
            <w:tcW w:w="679" w:type="pct"/>
          </w:tcPr>
          <w:p w:rsidR="00A3160A" w:rsidRPr="001C54BF" w:rsidRDefault="00A3160A" w:rsidP="00A3160A">
            <w:pPr>
              <w:widowControl w:val="0"/>
              <w:suppressAutoHyphens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1C54BF" w:rsidRPr="001C54BF" w:rsidTr="009E64BA">
        <w:tc>
          <w:tcPr>
            <w:tcW w:w="310" w:type="pct"/>
          </w:tcPr>
          <w:p w:rsidR="00A3160A" w:rsidRPr="001C54BF" w:rsidRDefault="007544EA" w:rsidP="00A3160A">
            <w:pPr>
              <w:widowControl w:val="0"/>
              <w:suppressAutoHyphens/>
              <w:rPr>
                <w:rFonts w:eastAsia="SimSun"/>
                <w:sz w:val="24"/>
                <w:szCs w:val="24"/>
                <w:lang w:eastAsia="zh-CN"/>
              </w:rPr>
            </w:pPr>
            <w:r w:rsidRPr="001C54BF">
              <w:rPr>
                <w:rFonts w:eastAsia="SimSu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012" w:type="pct"/>
          </w:tcPr>
          <w:p w:rsidR="00A3160A" w:rsidRPr="001C54BF" w:rsidRDefault="00A3160A" w:rsidP="00A3160A">
            <w:pPr>
              <w:widowControl w:val="0"/>
              <w:suppressAutoHyphens/>
              <w:ind w:left="360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Comiesięczne zestawienia z pełnym wykazem imiennych zleceń (załączane do faktury). </w:t>
            </w:r>
          </w:p>
        </w:tc>
        <w:tc>
          <w:tcPr>
            <w:tcW w:w="679" w:type="pct"/>
          </w:tcPr>
          <w:p w:rsidR="00A3160A" w:rsidRPr="001C54BF" w:rsidRDefault="00A3160A" w:rsidP="00A3160A">
            <w:pPr>
              <w:widowControl w:val="0"/>
              <w:suppressAutoHyphens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1C54BF" w:rsidRPr="001C54BF" w:rsidTr="009E64BA">
        <w:tc>
          <w:tcPr>
            <w:tcW w:w="310" w:type="pct"/>
          </w:tcPr>
          <w:p w:rsidR="00A3160A" w:rsidRPr="001C54BF" w:rsidRDefault="007544EA" w:rsidP="00A3160A">
            <w:pPr>
              <w:widowControl w:val="0"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012" w:type="pct"/>
          </w:tcPr>
          <w:p w:rsidR="00254160" w:rsidRDefault="00A3160A" w:rsidP="00A31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BF">
              <w:rPr>
                <w:rFonts w:ascii="Times New Roman" w:hAnsi="Times New Roman" w:cs="Times New Roman"/>
                <w:sz w:val="20"/>
                <w:szCs w:val="20"/>
              </w:rPr>
              <w:t xml:space="preserve">       Wykaz Placówek Wykonawcy z podziałem na wykonywane badania zawarte w </w:t>
            </w:r>
            <w:r w:rsidR="00254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160A" w:rsidRPr="00254160" w:rsidRDefault="00254160" w:rsidP="00A31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3160A" w:rsidRPr="001C54BF">
              <w:rPr>
                <w:rFonts w:ascii="Times New Roman" w:hAnsi="Times New Roman" w:cs="Times New Roman"/>
                <w:sz w:val="20"/>
                <w:szCs w:val="20"/>
              </w:rPr>
              <w:t>wykazie- proszę dołączyć do oferty</w:t>
            </w:r>
          </w:p>
        </w:tc>
        <w:tc>
          <w:tcPr>
            <w:tcW w:w="679" w:type="pct"/>
          </w:tcPr>
          <w:p w:rsidR="00A3160A" w:rsidRPr="001C54BF" w:rsidRDefault="00A3160A" w:rsidP="00A3160A">
            <w:pPr>
              <w:widowControl w:val="0"/>
              <w:suppressAutoHyphens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1C54BF" w:rsidRPr="001C54BF" w:rsidTr="009E64BA">
        <w:tc>
          <w:tcPr>
            <w:tcW w:w="310" w:type="pct"/>
          </w:tcPr>
          <w:p w:rsidR="00A3160A" w:rsidRPr="001C54BF" w:rsidRDefault="007544EA" w:rsidP="00A3160A">
            <w:pPr>
              <w:widowControl w:val="0"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012" w:type="pct"/>
          </w:tcPr>
          <w:p w:rsidR="00254160" w:rsidRDefault="00A3160A" w:rsidP="00A31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BF">
              <w:rPr>
                <w:rFonts w:ascii="Times New Roman" w:hAnsi="Times New Roman" w:cs="Times New Roman"/>
                <w:sz w:val="20"/>
                <w:szCs w:val="20"/>
              </w:rPr>
              <w:t xml:space="preserve">       Cena badania obejmuje dostarczanie niezbędnych podłóż i probówek koniecznych </w:t>
            </w:r>
          </w:p>
          <w:p w:rsidR="00A3160A" w:rsidRPr="001C54BF" w:rsidRDefault="00254160" w:rsidP="00A31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3160A" w:rsidRPr="001C54BF">
              <w:rPr>
                <w:rFonts w:ascii="Times New Roman" w:hAnsi="Times New Roman" w:cs="Times New Roman"/>
                <w:sz w:val="20"/>
                <w:szCs w:val="20"/>
              </w:rPr>
              <w:t>do pobierania materiału do badań</w:t>
            </w:r>
          </w:p>
        </w:tc>
        <w:tc>
          <w:tcPr>
            <w:tcW w:w="679" w:type="pct"/>
          </w:tcPr>
          <w:p w:rsidR="00A3160A" w:rsidRPr="001C54BF" w:rsidRDefault="00A3160A" w:rsidP="00A3160A">
            <w:pPr>
              <w:widowControl w:val="0"/>
              <w:suppressAutoHyphens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1C54BF" w:rsidRPr="001C54BF" w:rsidTr="009E64BA">
        <w:tc>
          <w:tcPr>
            <w:tcW w:w="310" w:type="pct"/>
          </w:tcPr>
          <w:p w:rsidR="00A3160A" w:rsidRPr="001C54BF" w:rsidRDefault="007544EA" w:rsidP="00A3160A">
            <w:pPr>
              <w:widowControl w:val="0"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012" w:type="pct"/>
          </w:tcPr>
          <w:p w:rsidR="00A3160A" w:rsidRPr="001C54BF" w:rsidRDefault="00A3160A" w:rsidP="00A31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BF">
              <w:rPr>
                <w:rFonts w:ascii="Times New Roman" w:hAnsi="Times New Roman" w:cs="Times New Roman"/>
                <w:sz w:val="20"/>
                <w:szCs w:val="20"/>
              </w:rPr>
              <w:t xml:space="preserve">        Sporządzanie sprawozdań półrocznych i rocznych z wykonywanych badań</w:t>
            </w:r>
          </w:p>
          <w:p w:rsidR="00254160" w:rsidRDefault="00A3160A" w:rsidP="00A31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BF">
              <w:rPr>
                <w:rFonts w:ascii="Times New Roman" w:hAnsi="Times New Roman" w:cs="Times New Roman"/>
                <w:sz w:val="20"/>
                <w:szCs w:val="20"/>
              </w:rPr>
              <w:t xml:space="preserve">        mikrobiologicznych (ilość badań, rodzaj, alert patogeny), dla całego szpitala oraz </w:t>
            </w:r>
          </w:p>
          <w:p w:rsidR="00A3160A" w:rsidRPr="001C54BF" w:rsidRDefault="00254160" w:rsidP="00A31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3160A" w:rsidRPr="001C54BF">
              <w:rPr>
                <w:rFonts w:ascii="Times New Roman" w:hAnsi="Times New Roman" w:cs="Times New Roman"/>
                <w:sz w:val="20"/>
                <w:szCs w:val="20"/>
              </w:rPr>
              <w:t>w podziale  na  zlecającą komórkę organizacyjną szpitala.</w:t>
            </w:r>
          </w:p>
        </w:tc>
        <w:tc>
          <w:tcPr>
            <w:tcW w:w="679" w:type="pct"/>
          </w:tcPr>
          <w:p w:rsidR="00A3160A" w:rsidRPr="001C54BF" w:rsidRDefault="00A3160A" w:rsidP="00A3160A">
            <w:pPr>
              <w:widowControl w:val="0"/>
              <w:suppressAutoHyphens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1C54BF" w:rsidRPr="001C54BF" w:rsidTr="009E64BA">
        <w:tc>
          <w:tcPr>
            <w:tcW w:w="310" w:type="pct"/>
          </w:tcPr>
          <w:p w:rsidR="00A3160A" w:rsidRPr="001C54BF" w:rsidRDefault="007544EA" w:rsidP="00A3160A">
            <w:pPr>
              <w:widowControl w:val="0"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012" w:type="pct"/>
          </w:tcPr>
          <w:p w:rsidR="00254160" w:rsidRDefault="00A3160A" w:rsidP="00A31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BF">
              <w:rPr>
                <w:rFonts w:ascii="Times New Roman" w:hAnsi="Times New Roman" w:cs="Times New Roman"/>
                <w:sz w:val="20"/>
                <w:szCs w:val="20"/>
              </w:rPr>
              <w:t xml:space="preserve">        Wymaga się aby Wykonawca podał czas oczekiw</w:t>
            </w:r>
            <w:r w:rsidR="00254160">
              <w:rPr>
                <w:rFonts w:ascii="Times New Roman" w:hAnsi="Times New Roman" w:cs="Times New Roman"/>
                <w:sz w:val="20"/>
                <w:szCs w:val="20"/>
              </w:rPr>
              <w:t>ania na wynik jako załącznik do</w:t>
            </w:r>
          </w:p>
          <w:p w:rsidR="00A3160A" w:rsidRPr="001C54BF" w:rsidRDefault="00254160" w:rsidP="00A31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3160A" w:rsidRPr="001C54BF">
              <w:rPr>
                <w:rFonts w:ascii="Times New Roman" w:hAnsi="Times New Roman" w:cs="Times New Roman"/>
                <w:sz w:val="20"/>
                <w:szCs w:val="20"/>
              </w:rPr>
              <w:t>oferty</w:t>
            </w:r>
          </w:p>
        </w:tc>
        <w:tc>
          <w:tcPr>
            <w:tcW w:w="679" w:type="pct"/>
          </w:tcPr>
          <w:p w:rsidR="00A3160A" w:rsidRPr="001C54BF" w:rsidRDefault="00A3160A" w:rsidP="00A3160A">
            <w:pPr>
              <w:widowControl w:val="0"/>
              <w:suppressAutoHyphens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1C54BF" w:rsidRPr="001C54BF" w:rsidTr="009E64BA">
        <w:tc>
          <w:tcPr>
            <w:tcW w:w="310" w:type="pct"/>
          </w:tcPr>
          <w:p w:rsidR="00A3160A" w:rsidRPr="001C54BF" w:rsidRDefault="007544EA" w:rsidP="00A3160A">
            <w:pPr>
              <w:widowControl w:val="0"/>
              <w:suppressAutoHyphens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C54B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012" w:type="pct"/>
          </w:tcPr>
          <w:p w:rsidR="00A3160A" w:rsidRPr="001C54BF" w:rsidRDefault="00A3160A" w:rsidP="00A31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BF">
              <w:rPr>
                <w:rFonts w:ascii="Times New Roman" w:hAnsi="Times New Roman" w:cs="Times New Roman"/>
                <w:sz w:val="20"/>
                <w:szCs w:val="20"/>
              </w:rPr>
              <w:t xml:space="preserve">        Wymagana jest możliwość wykonywania badań wynikających z aktualnej sytuacji   </w:t>
            </w:r>
          </w:p>
          <w:p w:rsidR="00A3160A" w:rsidRPr="001C54BF" w:rsidRDefault="00A3160A" w:rsidP="00A31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BF">
              <w:rPr>
                <w:rFonts w:ascii="Times New Roman" w:hAnsi="Times New Roman" w:cs="Times New Roman"/>
                <w:sz w:val="20"/>
                <w:szCs w:val="20"/>
              </w:rPr>
              <w:t xml:space="preserve">         epidemiologicznej lub nowych patogenów </w:t>
            </w:r>
          </w:p>
        </w:tc>
        <w:tc>
          <w:tcPr>
            <w:tcW w:w="679" w:type="pct"/>
          </w:tcPr>
          <w:p w:rsidR="00A3160A" w:rsidRPr="001C54BF" w:rsidRDefault="00A3160A" w:rsidP="00A3160A">
            <w:pPr>
              <w:widowControl w:val="0"/>
              <w:suppressAutoHyphens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</w:tbl>
    <w:p w:rsidR="009E64BA" w:rsidRPr="00A44CA7" w:rsidRDefault="009E64BA" w:rsidP="009E64BA">
      <w:pPr>
        <w:rPr>
          <w:rFonts w:ascii="Times New Roman" w:hAnsi="Times New Roman" w:cs="Times New Roman"/>
          <w:b/>
          <w:bCs/>
        </w:rPr>
      </w:pPr>
      <w:r w:rsidRPr="00A44CA7">
        <w:rPr>
          <w:rFonts w:ascii="Times New Roman" w:hAnsi="Times New Roman" w:cs="Times New Roman"/>
          <w:b/>
          <w:bCs/>
        </w:rPr>
        <w:t>Niespełnienie powyższych wymagań spowoduje odrzucenie oferty.</w:t>
      </w:r>
    </w:p>
    <w:p w:rsidR="009E64BA" w:rsidRDefault="009E64BA" w:rsidP="009E64BA">
      <w:pPr>
        <w:rPr>
          <w:b/>
          <w:bCs/>
        </w:rPr>
      </w:pPr>
    </w:p>
    <w:p w:rsidR="009E64BA" w:rsidRDefault="009E64BA" w:rsidP="009E64BA">
      <w:pPr>
        <w:rPr>
          <w:b/>
          <w:bCs/>
        </w:rPr>
      </w:pPr>
    </w:p>
    <w:p w:rsidR="009E64BA" w:rsidRDefault="009E64BA" w:rsidP="009E64BA">
      <w:pPr>
        <w:rPr>
          <w:b/>
          <w:bCs/>
        </w:rPr>
      </w:pPr>
    </w:p>
    <w:p w:rsidR="009E64BA" w:rsidRPr="00A44CA7" w:rsidRDefault="009E64BA" w:rsidP="009E64B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44CA7">
        <w:rPr>
          <w:rFonts w:ascii="Times New Roman" w:hAnsi="Times New Roman" w:cs="Times New Roman"/>
          <w:b/>
          <w:bCs/>
          <w:sz w:val="20"/>
          <w:szCs w:val="20"/>
        </w:rPr>
        <w:t>Data i czytelny podpis wykonawcy.................................................</w:t>
      </w:r>
    </w:p>
    <w:p w:rsidR="009E64BA" w:rsidRPr="00D037AB" w:rsidRDefault="009E64BA" w:rsidP="009E64BA">
      <w:pPr>
        <w:pStyle w:val="Domylnie"/>
        <w:rPr>
          <w:rFonts w:ascii="Times New Roman" w:hAnsi="Times New Roman" w:cs="Times New Roman"/>
        </w:rPr>
      </w:pPr>
    </w:p>
    <w:p w:rsidR="007B56FB" w:rsidRPr="001C54BF" w:rsidRDefault="007B56FB"/>
    <w:sectPr w:rsidR="007B56FB" w:rsidRPr="001C54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072" w:rsidRDefault="00A44072" w:rsidP="001C54BF">
      <w:r>
        <w:separator/>
      </w:r>
    </w:p>
  </w:endnote>
  <w:endnote w:type="continuationSeparator" w:id="0">
    <w:p w:rsidR="00A44072" w:rsidRDefault="00A44072" w:rsidP="001C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6767911"/>
      <w:docPartObj>
        <w:docPartGallery w:val="Page Numbers (Bottom of Page)"/>
        <w:docPartUnique/>
      </w:docPartObj>
    </w:sdtPr>
    <w:sdtEndPr/>
    <w:sdtContent>
      <w:p w:rsidR="00A44072" w:rsidRDefault="00A440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54E">
          <w:rPr>
            <w:noProof/>
          </w:rPr>
          <w:t>2</w:t>
        </w:r>
        <w:r>
          <w:fldChar w:fldCharType="end"/>
        </w:r>
      </w:p>
    </w:sdtContent>
  </w:sdt>
  <w:p w:rsidR="00A44072" w:rsidRDefault="00A440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072" w:rsidRDefault="00A44072" w:rsidP="001C54BF">
      <w:r>
        <w:separator/>
      </w:r>
    </w:p>
  </w:footnote>
  <w:footnote w:type="continuationSeparator" w:id="0">
    <w:p w:rsidR="00A44072" w:rsidRDefault="00A44072" w:rsidP="001C5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067C6"/>
    <w:multiLevelType w:val="hybridMultilevel"/>
    <w:tmpl w:val="DC32F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0A"/>
    <w:rsid w:val="00024AA1"/>
    <w:rsid w:val="001A78F7"/>
    <w:rsid w:val="001B38FD"/>
    <w:rsid w:val="001C54BF"/>
    <w:rsid w:val="00254160"/>
    <w:rsid w:val="007544EA"/>
    <w:rsid w:val="007603E0"/>
    <w:rsid w:val="00765243"/>
    <w:rsid w:val="007B56FB"/>
    <w:rsid w:val="0099454E"/>
    <w:rsid w:val="009E64BA"/>
    <w:rsid w:val="00A3160A"/>
    <w:rsid w:val="00A44072"/>
    <w:rsid w:val="00E545D0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4D70B-07EE-4998-8637-9C0A9EF2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60A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4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4B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54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4BF"/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A440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4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4B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ie">
    <w:name w:val="Domyślnie"/>
    <w:uiPriority w:val="99"/>
    <w:rsid w:val="009E64BA"/>
    <w:pPr>
      <w:widowControl w:val="0"/>
      <w:suppressAutoHyphens/>
      <w:spacing w:after="0" w:line="240" w:lineRule="auto"/>
    </w:pPr>
    <w:rPr>
      <w:rFonts w:ascii="Calibri" w:eastAsia="SimSun" w:hAnsi="Calibri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Sławek Marasek</cp:lastModifiedBy>
  <cp:revision>2</cp:revision>
  <cp:lastPrinted>2018-05-28T16:04:00Z</cp:lastPrinted>
  <dcterms:created xsi:type="dcterms:W3CDTF">2018-06-11T10:21:00Z</dcterms:created>
  <dcterms:modified xsi:type="dcterms:W3CDTF">2018-06-11T10:21:00Z</dcterms:modified>
</cp:coreProperties>
</file>